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6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46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         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46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(протокол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46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 организации и осуществлении образовательной деятельности по дополнительным общеразвивающим программам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об организации и осуществлении образовательной деятельности по дополнительным общеразвивающим программам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(далее по тексту – Положение) разработано в 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27.07.2022 № 629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Порядка организации и осуществления образовательной деятельности по дополнительным общеобразовательным программам», </w:t>
      </w: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– детский сад).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Положение регулирует организацию и осуществление образовательной деятельности по дополнительным общеразвивающим программам детского сада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Положение является обязательным к исполнению для работников и структурных подразделений детского сада, осуществляющих деятельность по дополнительным общеразвивающим программам.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Формирование и утверждение дополнительных общеразвивающих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В детском саду реализуются дополнительные общеразвивающие программы следующих направленностей: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Содержание дополнительных общеразвивающих программ и сроки обучения по ним определяются образовательной программой, утвержденной заведующим детским садом.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Дополнительные общеразвивающие программы разрабатывают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разработке дополнительных общеразвивающих программ учитываются пожелания родителей (законных представителей) обучающихся, педагогических работников, потребности обучающихся.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Разработанный проект дополнительной общеразвивающей программы предоставляется на экспертизу и согласование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последней стадии согласования проект дополнительной общеразвивающей программы предоставляется на рассмотрение педагогическому совету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Для утверждения дополнительных общеразвивающих программ ответственные работники готовят: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служебную записку на имя заведующего детским садом с обоснованием необходимости открытия новой или замены действующей дополнительной общеразвивающей программы. Служебная записка подписывается разработчиком и руководителем структурного подразделения;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 согласовании дополнительных общеразвивающих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 дополнительной общеразвивающей программы, составленной с учетом требований, указанных в пункте 2.2 настоящего раздела.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Дополнительные общеразвивающие программы утверждает заведующий детским садом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Утвержденные дополнительные общеразвивающие программы размещаются на информационном стенде и официальном сайте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 xml:space="preserve">Оригинал утвержденной дополнительной общеразвивающей программы программы хранится в структурном подразделении, копии – у педагогов дополнительного образования </w:t>
      </w:r>
      <w:r>
        <w:rPr>
          <w:rFonts w:hAnsi="Times New Roman" w:cs="Times New Roman"/>
          <w:color w:val="000000"/>
          <w:sz w:val="24"/>
          <w:szCs w:val="24"/>
        </w:rPr>
        <w:t xml:space="preserve">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</w:t>
      </w:r>
      <w:r>
        <w:rPr>
          <w:rFonts w:hAnsi="Times New Roman" w:cs="Times New Roman"/>
          <w:color w:val="000000"/>
          <w:sz w:val="24"/>
          <w:szCs w:val="24"/>
        </w:rPr>
        <w:t xml:space="preserve">Педагоги дополнительного образования обязаны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по мере необходимости обновлять дополнительные общеразвивающие программы с учетом развития науки, техники, культуры, экономики, технологии и социальной сферы.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Прием на обучение и отчисление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 xml:space="preserve">К освоению дополнительных общеразвивающих программ допускаются воспитанники детского сада в возрасте от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 лет, если иное не обусловлено спецификой реализуемой дополнительной общеразвивающей программы.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3.2. Прием на обучение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Прием обучающихся и их обучение осуществляются по мере комплектования групп в течение календарного года в порядке, предусмотренном 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Информация о сроках приема документов размещается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Набор обучающихся объявляется только при наличии утвержденной дополнительной общеразвивающей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3.2.4. Зачисление обучающихся на обучение осуществляется приказом заведующего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3.3. Отчисление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3.3.1. Отчисление обучающихся производится: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в связи с получением образования (завершением обучения);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 инициативе родителей (законных представителей) обучающегося;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 обстоятельствам, не зависящим от воли сторон, в том числе: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ликвидации детского сада или структурного подразделения;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аннулировании или приостановлении действия лицензии на образовательную деятельность;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со смертью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3.3.2. Отчисление обучающихся оформляется приказом заведующего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Восстановление обучающихся на обучение не проводится.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Организация образовательной деятельности регламентируется расписанием занятий и утвержденной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программой. Расписание занятий утверждает заведующий детским садом. В расписании не могут совпадать часы занятий детей одновременно в нескольких объединениях.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Предоставление образовательных услуг по дополнительным общеразвивающим программам может осуществляться в течение всего календарного года. Обучающиеся детского сада осваивают дополнительные общеразвивающие программы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Дополнительные общеразвивающие программы реализуются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Обучение осуществляется очно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Образовательная деятельность осуществляется в соответствии с учебным планом. Образовательный процесс может осуществляться в соответствии с индивидуальными учебными планами в объединениях по интересам, сформированных в группы обучающихся одного возраста или разных возрастных категорий (разновозрастные группы), являющиеся основным составом объединения (далее – объединения), а также индивидуально.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Занятия в объединениях проводятся по группам, индивидуально или всем составом объединения. Допускается сочетание различных форм получения образования и форм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Количество обучающихся в объединении, их возрастные категории, а также продолжительность учебных занятий в объединении зависят от направленности дополнительной общеразвивающей программы. Каждый обучающийся вправе заниматься в нескольких объединениях и переходить в процессе обучения из одного объединения в другое.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Расписание занятий объединения составляется для создания наиболее благоприятного режима труда и отдыха обучающихся по представлению педагогических работников с учетом пожеланий обучающихся, родителей (законных представителей) и возрастных особенностей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В работе объединений при наличии условий и согласия педагога дополнительного образования могут участвовать совместно с обучающимися их родители (законные представители).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При реализации дополнительных общеразвивающих программ могут предусматриваться как аудиторные, так и внеаудиторные занятия, которые проводятся по группам или индивидуально.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При реализации дополнительных общеразвивающих программ возможно проведение массовых мероприятий, создание необходимых условий для совместной деятельности обучающихся и их 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</w:t>
      </w:r>
      <w:r>
        <w:rPr>
          <w:rFonts w:hAnsi="Times New Roman" w:cs="Times New Roman"/>
          <w:color w:val="000000"/>
          <w:sz w:val="24"/>
          <w:szCs w:val="24"/>
        </w:rPr>
        <w:t xml:space="preserve">Образовательная деятельность обучающихся предусматривает следующие виды учебных занятий и учебных работ: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 другие виды учебных занятий и учебных работ, определенные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Для всех видов аудиторных занятий академический час устанавливается </w:t>
      </w:r>
      <w:r>
        <w:rPr>
          <w:rFonts w:hAnsi="Times New Roman" w:cs="Times New Roman"/>
          <w:color w:val="000000"/>
          <w:sz w:val="24"/>
          <w:szCs w:val="24"/>
        </w:rPr>
        <w:t xml:space="preserve">нормами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Аттестация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Освоение дополнительных общеразвивающих программ завершается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Результаты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любой из форм определяются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Обучающимся, завершившим обучение по дополнительной общеразвивающей программе программе 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Мониторинг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8.1. </w:t>
      </w:r>
      <w:r>
        <w:rPr>
          <w:rFonts w:hAnsi="Times New Roman" w:cs="Times New Roman"/>
          <w:color w:val="000000"/>
          <w:sz w:val="24"/>
          <w:szCs w:val="24"/>
        </w:rPr>
        <w:t>Мониторинг образовательной деятельности по дополнительным общеразвивающим программам проводится с целью систематического стандартизированного наблюдения за условиями и результатами реализации дополнительных общеразвивающих программ структурными подразделениями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Мониторинг осуществляется с использованием: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 Сводные данные мониторинга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подлежат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8.4. </w:t>
      </w:r>
      <w:r>
        <w:rPr>
          <w:rFonts w:hAnsi="Times New Roman" w:cs="Times New Roman"/>
          <w:color w:val="000000"/>
          <w:sz w:val="24"/>
          <w:szCs w:val="24"/>
        </w:rPr>
        <w:t xml:space="preserve">Оценка соответствия образовательной деятельности проводится заведующим детским садом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48c086f69f94d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